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040B9" w14:textId="5F61E321" w:rsidR="00210165" w:rsidRDefault="00210165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>Drittortbegegnung im Elsass, 24.01. – 30.01.2025</w:t>
      </w:r>
    </w:p>
    <w:p w14:paraId="1AAE6412" w14:textId="77777777" w:rsidR="00210165" w:rsidRDefault="00210165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</w:p>
    <w:p w14:paraId="474F144E" w14:textId="01A73FF4" w:rsidR="00E87D83" w:rsidRPr="00C111C3" w:rsidRDefault="004F27E4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14 </w:t>
      </w:r>
      <w:r w:rsidR="00573C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SchülerInnen des Grund- und Leistungskurs Französisch verbrachten eine Woche gemeinsam mit </w:t>
      </w:r>
      <w:r w:rsidR="00210165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16 </w:t>
      </w:r>
      <w:r w:rsidR="00573C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SchülerInnen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des Lycée Juliette Récamier (Lyon) </w:t>
      </w:r>
      <w:r w:rsidR="00573C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im Centre International Albert Schweitzer (CIAS) in Niederbronn-les-Bains, einer kleinen Stadt 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in den Vogesen, nicht weit von Straßburg. 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</w:p>
    <w:p w14:paraId="64648903" w14:textId="52DF6B6D" w:rsidR="00590E3C" w:rsidRPr="00C111C3" w:rsidRDefault="00A114E9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Die deutschen und französischen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SchülerInnen teilten die </w:t>
      </w:r>
      <w:r w:rsidR="00C04747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Zimmer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und</w:t>
      </w:r>
      <w:r w:rsidR="00C04747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die Mahlzeiten und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ge</w:t>
      </w:r>
      <w:r w:rsidR="00210165">
        <w:rPr>
          <w:rFonts w:ascii="Arial" w:hAnsi="Arial" w:cs="Arial"/>
          <w:color w:val="1A1A1A"/>
          <w:sz w:val="28"/>
          <w:szCs w:val="28"/>
          <w:shd w:val="clear" w:color="auto" w:fill="FFFFFF"/>
        </w:rPr>
        <w:t>stalteten ge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meinsam ihre </w:t>
      </w:r>
      <w:r w:rsidR="00C04747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Freizeit. </w:t>
      </w:r>
      <w:r w:rsidR="00776E7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Sie </w:t>
      </w:r>
      <w:r w:rsidR="00C04747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entdeckten die </w:t>
      </w:r>
      <w:r w:rsidR="00E87D83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einzigartige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Geschichte de</w:t>
      </w:r>
      <w:r w:rsidR="00C111C3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 Elsass, dessen </w:t>
      </w:r>
      <w:r w:rsidR="00E87D83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Zugehörigkeit </w:t>
      </w:r>
      <w:r w:rsidR="004F27E4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in der Vergangenheit </w:t>
      </w:r>
      <w:r w:rsidR="00E87D83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mehrfach zwischen Frankreich und Deutschland gewechselt hat.</w:t>
      </w:r>
      <w:r w:rsidR="00590E3C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Einen besonderen Höhepunkt bildeten </w:t>
      </w:r>
      <w:r w:rsid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dabei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die Ausflüge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zum </w:t>
      </w:r>
      <w:r w:rsid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Musée-Mémorial de </w:t>
      </w:r>
      <w:r w:rsidR="006D2846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Walbourg und nach Straßburg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.</w:t>
      </w:r>
    </w:p>
    <w:p w14:paraId="5E25301D" w14:textId="290BB220" w:rsidR="00DB7171" w:rsidRPr="00C111C3" w:rsidRDefault="00DB7171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Das CIAS befindet sich neben einer Kriegsgräberstätte mit mehr als </w:t>
      </w:r>
      <w:r w:rsid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  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15 000 Gräbern von Kriegstoten aus dem Zweiten Weltkrieg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und beherbergt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ein umfangreiches Archiv mit Quellen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texten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zu den dort beerdigten 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Soldaten und Zivilisten.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In binationalen Gruppen 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haben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die SchülerInnen Quellen aus dem Archiv </w:t>
      </w:r>
      <w:r w:rsidR="00562C3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studiert und ihre Eindrücke miteinander ausgetauscht.</w:t>
      </w:r>
    </w:p>
    <w:p w14:paraId="76BDE596" w14:textId="2EBA948C" w:rsidR="00C10255" w:rsidRPr="00C111C3" w:rsidRDefault="004F27E4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Die Kommunikation zwischen den deutschen und französischen TeilnehmerInnen wurde durch Sprachanimation und Tandemarbeit gefördert, </w:t>
      </w:r>
      <w:r w:rsidR="00FC0BF0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sodass diese Fahrt zurecht als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Drittort-</w:t>
      </w:r>
      <w:r w:rsidR="00FC0BF0" w:rsidRPr="00C111C3">
        <w:rPr>
          <w:rFonts w:ascii="Arial" w:hAnsi="Arial" w:cs="Arial"/>
          <w:i/>
          <w:iCs/>
          <w:color w:val="1A1A1A"/>
          <w:sz w:val="28"/>
          <w:szCs w:val="28"/>
          <w:shd w:val="clear" w:color="auto" w:fill="FFFFFF"/>
        </w:rPr>
        <w:t>Begegnung</w:t>
      </w:r>
      <w:r w:rsidR="00FC0BF0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bezeichnet werden kann. Besonderen Spaß </w:t>
      </w:r>
      <w:r w:rsidR="005A7B24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brachte </w:t>
      </w:r>
      <w:r w:rsidR="00FC0BF0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die Stadterkundung </w:t>
      </w:r>
      <w:r w:rsidR="00C10255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im deutsch-französischen Tandem </w:t>
      </w:r>
      <w:r w:rsidR="00FC0BF0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unter einem besonderen </w:t>
      </w:r>
      <w:r w:rsidR="00C10255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Blickwinkel </w:t>
      </w:r>
      <w:r w:rsidR="00FC0BF0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wie „Wasser“, „Essen“, </w:t>
      </w:r>
      <w:r w:rsidR="00C10255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„Kontraste“ und die anschließende Präsentation der Beobachtungen auf kreative Art und Weise in Form eines Kochrezepts, eines Liebesbriefs, eines Gedichts etc. </w:t>
      </w:r>
    </w:p>
    <w:p w14:paraId="5B1022CD" w14:textId="266A331F" w:rsidR="00506A50" w:rsidRPr="00C111C3" w:rsidRDefault="00DB7171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Nachfolgend </w:t>
      </w:r>
      <w:r w:rsidR="004F27E4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drei Fotos zum Thema „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Straßburg, eine Stadt an der Schnittstelle zwischen deutscher und französischer Kultur</w:t>
      </w:r>
      <w:r w:rsidR="00C10255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</w:t>
      </w: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/ Strasbourg, une ville à la croisée de la </w:t>
      </w:r>
      <w:r w:rsidR="008047D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culture f</w:t>
      </w:r>
      <w:r w:rsidR="00FA2FF7">
        <w:rPr>
          <w:rFonts w:ascii="Arial" w:hAnsi="Arial" w:cs="Arial"/>
          <w:color w:val="1A1A1A"/>
          <w:sz w:val="28"/>
          <w:szCs w:val="28"/>
          <w:shd w:val="clear" w:color="auto" w:fill="FFFFFF"/>
        </w:rPr>
        <w:t>r</w:t>
      </w:r>
      <w:r w:rsidR="008047DE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ançaise et allemande</w:t>
      </w:r>
      <w:r w:rsidR="004F27E4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“, die</w:t>
      </w:r>
      <w:r w:rsidR="00C111C3"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 xml:space="preserve"> bei unserem Ausflug nach Straßburg entstanden sind.</w:t>
      </w:r>
    </w:p>
    <w:p w14:paraId="67DFC045" w14:textId="77777777" w:rsidR="00C111C3" w:rsidRPr="00C111C3" w:rsidRDefault="00C111C3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</w:p>
    <w:p w14:paraId="6465F7BA" w14:textId="2F87BAEC" w:rsidR="00C111C3" w:rsidRPr="00C111C3" w:rsidRDefault="00C111C3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 w:rsidRPr="00C111C3">
        <w:rPr>
          <w:rFonts w:ascii="Arial" w:hAnsi="Arial" w:cs="Arial"/>
          <w:color w:val="1A1A1A"/>
          <w:sz w:val="28"/>
          <w:szCs w:val="28"/>
          <w:shd w:val="clear" w:color="auto" w:fill="FFFFFF"/>
        </w:rPr>
        <w:t>Ulrike Schlez und Edda Zillmann</w:t>
      </w:r>
    </w:p>
    <w:p w14:paraId="053CEE6D" w14:textId="590570DA" w:rsidR="00C111C3" w:rsidRPr="00C111C3" w:rsidRDefault="00210165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>04.0</w:t>
      </w:r>
      <w:r w:rsidR="00344FB7">
        <w:rPr>
          <w:rFonts w:ascii="Arial" w:hAnsi="Arial" w:cs="Arial"/>
          <w:color w:val="1A1A1A"/>
          <w:sz w:val="28"/>
          <w:szCs w:val="28"/>
          <w:shd w:val="clear" w:color="auto" w:fill="FFFFFF"/>
        </w:rPr>
        <w:t>2</w:t>
      </w:r>
      <w:r>
        <w:rPr>
          <w:rFonts w:ascii="Arial" w:hAnsi="Arial" w:cs="Arial"/>
          <w:color w:val="1A1A1A"/>
          <w:sz w:val="28"/>
          <w:szCs w:val="28"/>
          <w:shd w:val="clear" w:color="auto" w:fill="FFFFFF"/>
        </w:rPr>
        <w:t>.2025</w:t>
      </w:r>
    </w:p>
    <w:p w14:paraId="78D7B535" w14:textId="044DF6E8" w:rsidR="00573C46" w:rsidRDefault="00506A50">
      <w:pPr>
        <w:rPr>
          <w:rFonts w:ascii="Arial" w:hAnsi="Arial" w:cs="Arial"/>
          <w:color w:val="1A1A1A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color w:val="1A1A1A"/>
          <w:sz w:val="24"/>
          <w:szCs w:val="24"/>
          <w:shd w:val="clear" w:color="auto" w:fill="FFFFFF"/>
        </w:rPr>
        <w:lastRenderedPageBreak/>
        <w:drawing>
          <wp:inline distT="0" distB="0" distL="0" distR="0" wp14:anchorId="2C3ADB21" wp14:editId="37023828">
            <wp:extent cx="2800350" cy="3864951"/>
            <wp:effectExtent l="0" t="0" r="0" b="2540"/>
            <wp:docPr id="1902238073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323" cy="392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6B12">
        <w:rPr>
          <w:noProof/>
        </w:rPr>
        <w:drawing>
          <wp:inline distT="0" distB="0" distL="0" distR="0" wp14:anchorId="227BCE32" wp14:editId="40C74080">
            <wp:extent cx="2887979" cy="3850640"/>
            <wp:effectExtent l="0" t="0" r="8255" b="0"/>
            <wp:docPr id="735055893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59" cy="3874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C87D8" w14:textId="0C5CBE0F" w:rsidR="00210165" w:rsidRPr="00210165" w:rsidRDefault="00210165">
      <w:pPr>
        <w:rPr>
          <w:rFonts w:ascii="Arial" w:hAnsi="Arial" w:cs="Arial"/>
          <w:color w:val="1A1A1A"/>
          <w:sz w:val="28"/>
          <w:szCs w:val="28"/>
          <w:shd w:val="clear" w:color="auto" w:fill="FFFFFF"/>
        </w:rPr>
      </w:pPr>
    </w:p>
    <w:p w14:paraId="05706BC4" w14:textId="2ABA4922" w:rsidR="00506A50" w:rsidRDefault="008D6B12">
      <w:pPr>
        <w:rPr>
          <w:rFonts w:ascii="Arial" w:hAnsi="Arial" w:cs="Arial"/>
          <w:color w:val="1A1A1A"/>
          <w:sz w:val="32"/>
          <w:szCs w:val="32"/>
          <w:shd w:val="clear" w:color="auto" w:fill="FFFFFF"/>
        </w:rPr>
      </w:pPr>
      <w:r>
        <w:rPr>
          <w:rFonts w:ascii="Arial" w:hAnsi="Arial" w:cs="Arial"/>
          <w:noProof/>
          <w:color w:val="1A1A1A"/>
          <w:sz w:val="32"/>
          <w:szCs w:val="32"/>
          <w:shd w:val="clear" w:color="auto" w:fill="FFFFFF"/>
        </w:rPr>
        <w:drawing>
          <wp:inline distT="0" distB="0" distL="0" distR="0" wp14:anchorId="27142189" wp14:editId="1350DC8D">
            <wp:extent cx="5664721" cy="4180432"/>
            <wp:effectExtent l="0" t="0" r="0" b="0"/>
            <wp:docPr id="655547774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351" cy="420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6A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296A5" w14:textId="77777777" w:rsidR="00CF55DA" w:rsidRDefault="00CF55DA" w:rsidP="008D6B12">
      <w:pPr>
        <w:spacing w:after="0" w:line="240" w:lineRule="auto"/>
      </w:pPr>
      <w:r>
        <w:separator/>
      </w:r>
    </w:p>
  </w:endnote>
  <w:endnote w:type="continuationSeparator" w:id="0">
    <w:p w14:paraId="797EDC6D" w14:textId="77777777" w:rsidR="00CF55DA" w:rsidRDefault="00CF55DA" w:rsidP="008D6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8D5AD" w14:textId="77777777" w:rsidR="00CF55DA" w:rsidRDefault="00CF55DA" w:rsidP="008D6B12">
      <w:pPr>
        <w:spacing w:after="0" w:line="240" w:lineRule="auto"/>
      </w:pPr>
      <w:r>
        <w:separator/>
      </w:r>
    </w:p>
  </w:footnote>
  <w:footnote w:type="continuationSeparator" w:id="0">
    <w:p w14:paraId="31AFD0C5" w14:textId="77777777" w:rsidR="00CF55DA" w:rsidRDefault="00CF55DA" w:rsidP="008D6B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CB4"/>
    <w:rsid w:val="0005296A"/>
    <w:rsid w:val="00095E03"/>
    <w:rsid w:val="000B63FD"/>
    <w:rsid w:val="001E7F0D"/>
    <w:rsid w:val="00210165"/>
    <w:rsid w:val="00233F0B"/>
    <w:rsid w:val="002C459F"/>
    <w:rsid w:val="002E527F"/>
    <w:rsid w:val="00344FB7"/>
    <w:rsid w:val="003F5930"/>
    <w:rsid w:val="00422632"/>
    <w:rsid w:val="004F1CB4"/>
    <w:rsid w:val="004F27E4"/>
    <w:rsid w:val="00506A50"/>
    <w:rsid w:val="00562C3E"/>
    <w:rsid w:val="00573C46"/>
    <w:rsid w:val="00586CC2"/>
    <w:rsid w:val="00587825"/>
    <w:rsid w:val="00590E3C"/>
    <w:rsid w:val="005A7B24"/>
    <w:rsid w:val="005B1C72"/>
    <w:rsid w:val="005B2203"/>
    <w:rsid w:val="005B6B3E"/>
    <w:rsid w:val="005F44D5"/>
    <w:rsid w:val="005F57EC"/>
    <w:rsid w:val="00624731"/>
    <w:rsid w:val="0064063F"/>
    <w:rsid w:val="006C3E93"/>
    <w:rsid w:val="006D2846"/>
    <w:rsid w:val="00776E73"/>
    <w:rsid w:val="008047DE"/>
    <w:rsid w:val="008D6B12"/>
    <w:rsid w:val="00907F95"/>
    <w:rsid w:val="00A0051E"/>
    <w:rsid w:val="00A114E9"/>
    <w:rsid w:val="00A1353B"/>
    <w:rsid w:val="00AF740D"/>
    <w:rsid w:val="00B45E56"/>
    <w:rsid w:val="00BD40DD"/>
    <w:rsid w:val="00C04747"/>
    <w:rsid w:val="00C10255"/>
    <w:rsid w:val="00C111C3"/>
    <w:rsid w:val="00CE4569"/>
    <w:rsid w:val="00CF55DA"/>
    <w:rsid w:val="00D0424C"/>
    <w:rsid w:val="00D31198"/>
    <w:rsid w:val="00DB7171"/>
    <w:rsid w:val="00DE1D00"/>
    <w:rsid w:val="00E54F21"/>
    <w:rsid w:val="00E87D83"/>
    <w:rsid w:val="00F102FE"/>
    <w:rsid w:val="00F72BA7"/>
    <w:rsid w:val="00FA2FF7"/>
    <w:rsid w:val="00FC0BF0"/>
    <w:rsid w:val="00FC2165"/>
    <w:rsid w:val="00FE1DC4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2557D"/>
  <w15:chartTrackingRefBased/>
  <w15:docId w15:val="{050800C9-015B-4B20-A00C-29927818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6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6B12"/>
  </w:style>
  <w:style w:type="paragraph" w:styleId="Fuzeile">
    <w:name w:val="footer"/>
    <w:basedOn w:val="Standard"/>
    <w:link w:val="FuzeileZchn"/>
    <w:uiPriority w:val="99"/>
    <w:unhideWhenUsed/>
    <w:rsid w:val="008D6B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6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SenBJF Office 2019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L369520</dc:creator>
  <cp:keywords/>
  <dc:description/>
  <cp:lastModifiedBy>Helga Schlez</cp:lastModifiedBy>
  <cp:revision>4</cp:revision>
  <cp:lastPrinted>2025-02-04T10:49:00Z</cp:lastPrinted>
  <dcterms:created xsi:type="dcterms:W3CDTF">2025-02-06T22:51:00Z</dcterms:created>
  <dcterms:modified xsi:type="dcterms:W3CDTF">2025-02-06T22:54:00Z</dcterms:modified>
</cp:coreProperties>
</file>